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32" w:rsidRPr="00812A32" w:rsidRDefault="00812A32" w:rsidP="00812A32">
      <w:pPr>
        <w:widowControl/>
        <w:outlineLvl w:val="0"/>
        <w:rPr>
          <w:rFonts w:ascii="Arial" w:eastAsia="新細明體" w:hAnsi="Arial" w:cs="Arial"/>
          <w:b/>
          <w:bCs/>
          <w:color w:val="313133"/>
          <w:kern w:val="36"/>
          <w:sz w:val="36"/>
          <w:szCs w:val="36"/>
        </w:rPr>
      </w:pPr>
      <w:r w:rsidRPr="00812A32">
        <w:rPr>
          <w:rFonts w:ascii="Arial" w:eastAsia="新細明體" w:hAnsi="Arial" w:cs="Arial"/>
          <w:b/>
          <w:bCs/>
          <w:color w:val="313133"/>
          <w:kern w:val="36"/>
          <w:sz w:val="36"/>
          <w:szCs w:val="36"/>
        </w:rPr>
        <w:t>台灣陶瓷公會</w:t>
      </w:r>
      <w:r w:rsidRPr="00812A32">
        <w:rPr>
          <w:rFonts w:ascii="Arial" w:eastAsia="新細明體" w:hAnsi="Arial" w:cs="Arial"/>
          <w:b/>
          <w:bCs/>
          <w:color w:val="313133"/>
          <w:kern w:val="36"/>
          <w:sz w:val="36"/>
          <w:szCs w:val="36"/>
        </w:rPr>
        <w:t xml:space="preserve"> </w:t>
      </w:r>
      <w:r w:rsidRPr="00812A32">
        <w:rPr>
          <w:rFonts w:ascii="Arial" w:eastAsia="新細明體" w:hAnsi="Arial" w:cs="Arial"/>
          <w:b/>
          <w:bCs/>
          <w:color w:val="313133"/>
          <w:kern w:val="36"/>
          <w:sz w:val="36"/>
          <w:szCs w:val="36"/>
        </w:rPr>
        <w:t>挾</w:t>
      </w:r>
      <w:r w:rsidRPr="00812A32">
        <w:rPr>
          <w:rFonts w:ascii="Arial" w:eastAsia="新細明體" w:hAnsi="Arial" w:cs="Arial"/>
          <w:b/>
          <w:bCs/>
          <w:color w:val="313133"/>
          <w:kern w:val="36"/>
          <w:sz w:val="36"/>
          <w:szCs w:val="36"/>
        </w:rPr>
        <w:t>MIT</w:t>
      </w:r>
      <w:r w:rsidRPr="00812A32">
        <w:rPr>
          <w:rFonts w:ascii="Arial" w:eastAsia="新細明體" w:hAnsi="Arial" w:cs="Arial"/>
          <w:b/>
          <w:bCs/>
          <w:color w:val="313133"/>
          <w:kern w:val="36"/>
          <w:sz w:val="36"/>
          <w:szCs w:val="36"/>
        </w:rPr>
        <w:t>優勢進軍國際</w:t>
      </w:r>
    </w:p>
    <w:p w:rsidR="00812A32" w:rsidRPr="00812A32" w:rsidRDefault="00812A32" w:rsidP="00812A32">
      <w:pPr>
        <w:widowControl/>
        <w:shd w:val="clear" w:color="auto" w:fill="FFFFFF"/>
        <w:rPr>
          <w:rFonts w:ascii="Verdana" w:eastAsia="新細明體" w:hAnsi="Verdana" w:cs="新細明體"/>
          <w:color w:val="666666"/>
          <w:kern w:val="0"/>
          <w:sz w:val="18"/>
          <w:szCs w:val="18"/>
        </w:rPr>
      </w:pPr>
      <w:r w:rsidRPr="00812A32">
        <w:rPr>
          <w:rFonts w:ascii="Verdana" w:eastAsia="新細明體" w:hAnsi="Verdana" w:cs="新細明體"/>
          <w:color w:val="666666"/>
          <w:kern w:val="0"/>
          <w:sz w:val="18"/>
          <w:szCs w:val="18"/>
        </w:rPr>
        <w:t>2015</w:t>
      </w:r>
      <w:r w:rsidRPr="00812A32">
        <w:rPr>
          <w:rFonts w:ascii="Verdana" w:eastAsia="新細明體" w:hAnsi="Verdana" w:cs="新細明體"/>
          <w:color w:val="666666"/>
          <w:kern w:val="0"/>
          <w:sz w:val="18"/>
          <w:szCs w:val="18"/>
        </w:rPr>
        <w:t>年</w:t>
      </w:r>
      <w:r w:rsidRPr="00812A32">
        <w:rPr>
          <w:rFonts w:ascii="Verdana" w:eastAsia="新細明體" w:hAnsi="Verdana" w:cs="新細明體"/>
          <w:color w:val="666666"/>
          <w:kern w:val="0"/>
          <w:sz w:val="18"/>
          <w:szCs w:val="18"/>
        </w:rPr>
        <w:t>05</w:t>
      </w:r>
      <w:r w:rsidRPr="00812A32">
        <w:rPr>
          <w:rFonts w:ascii="Verdana" w:eastAsia="新細明體" w:hAnsi="Verdana" w:cs="新細明體"/>
          <w:color w:val="666666"/>
          <w:kern w:val="0"/>
          <w:sz w:val="18"/>
          <w:szCs w:val="18"/>
        </w:rPr>
        <w:t>月</w:t>
      </w:r>
      <w:r w:rsidRPr="00812A32">
        <w:rPr>
          <w:rFonts w:ascii="Verdana" w:eastAsia="新細明體" w:hAnsi="Verdana" w:cs="新細明體"/>
          <w:color w:val="666666"/>
          <w:kern w:val="0"/>
          <w:sz w:val="18"/>
          <w:szCs w:val="18"/>
        </w:rPr>
        <w:t>20</w:t>
      </w:r>
      <w:r w:rsidRPr="00812A32">
        <w:rPr>
          <w:rFonts w:ascii="Verdana" w:eastAsia="新細明體" w:hAnsi="Verdana" w:cs="新細明體"/>
          <w:color w:val="666666"/>
          <w:kern w:val="0"/>
          <w:sz w:val="18"/>
          <w:szCs w:val="18"/>
        </w:rPr>
        <w:t>日</w:t>
      </w:r>
      <w:r w:rsidRPr="00812A32">
        <w:rPr>
          <w:rFonts w:ascii="Verdana" w:eastAsia="新細明體" w:hAnsi="Verdana" w:cs="新細明體"/>
          <w:color w:val="666666"/>
          <w:kern w:val="0"/>
          <w:sz w:val="18"/>
          <w:szCs w:val="18"/>
        </w:rPr>
        <w:t xml:space="preserve"> 04:10</w:t>
      </w:r>
      <w:r w:rsidRPr="00812A32">
        <w:rPr>
          <w:rFonts w:ascii="Verdana" w:eastAsia="新細明體" w:hAnsi="Verdana" w:cs="新細明體"/>
          <w:color w:val="666666"/>
          <w:kern w:val="0"/>
          <w:sz w:val="18"/>
        </w:rPr>
        <w:t> </w:t>
      </w:r>
    </w:p>
    <w:p w:rsidR="00812A32" w:rsidRPr="00812A32" w:rsidRDefault="00812A32" w:rsidP="00812A32">
      <w:pPr>
        <w:widowControl/>
        <w:numPr>
          <w:ilvl w:val="0"/>
          <w:numId w:val="3"/>
        </w:numPr>
        <w:shd w:val="clear" w:color="auto" w:fill="FFFFFF"/>
        <w:spacing w:line="192" w:lineRule="atLeast"/>
        <w:ind w:left="120" w:right="192"/>
        <w:rPr>
          <w:rFonts w:ascii="Verdana" w:eastAsia="新細明體" w:hAnsi="Verdana" w:cs="新細明體"/>
          <w:color w:val="000000"/>
          <w:kern w:val="0"/>
          <w:sz w:val="19"/>
          <w:szCs w:val="19"/>
        </w:rPr>
      </w:pPr>
    </w:p>
    <w:p w:rsidR="00812A32" w:rsidRPr="00812A32" w:rsidRDefault="00812A32" w:rsidP="00812A32">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248400" cy="5829300"/>
            <wp:effectExtent l="19050" t="0" r="0" b="0"/>
            <wp:docPr id="1" name="圖片 1" descr="台灣陶瓷公會 挾MIT優勢進軍國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陶瓷公會 挾MIT優勢進軍國際"/>
                    <pic:cNvPicPr>
                      <a:picLocks noChangeAspect="1" noChangeArrowheads="1"/>
                    </pic:cNvPicPr>
                  </pic:nvPicPr>
                  <pic:blipFill>
                    <a:blip r:embed="rId7"/>
                    <a:srcRect/>
                    <a:stretch>
                      <a:fillRect/>
                    </a:stretch>
                  </pic:blipFill>
                  <pic:spPr bwMode="auto">
                    <a:xfrm>
                      <a:off x="0" y="0"/>
                      <a:ext cx="6248400" cy="5829300"/>
                    </a:xfrm>
                    <a:prstGeom prst="rect">
                      <a:avLst/>
                    </a:prstGeom>
                    <a:noFill/>
                    <a:ln w="9525">
                      <a:noFill/>
                      <a:miter lim="800000"/>
                      <a:headEnd/>
                      <a:tailEnd/>
                    </a:ln>
                  </pic:spPr>
                </pic:pic>
              </a:graphicData>
            </a:graphic>
          </wp:inline>
        </w:drawing>
      </w:r>
    </w:p>
    <w:p w:rsidR="00812A32" w:rsidRPr="00812A32" w:rsidRDefault="00812A32" w:rsidP="00812A32">
      <w:pPr>
        <w:widowControl/>
        <w:shd w:val="clear" w:color="auto" w:fill="FFFFFF"/>
        <w:rPr>
          <w:rFonts w:ascii="新細明體" w:eastAsia="新細明體" w:hAnsi="新細明體" w:cs="新細明體"/>
          <w:kern w:val="0"/>
          <w:szCs w:val="24"/>
        </w:rPr>
      </w:pPr>
      <w:r w:rsidRPr="00812A32">
        <w:rPr>
          <w:rFonts w:ascii="新細明體" w:eastAsia="新細明體" w:hAnsi="新細明體" w:cs="新細明體"/>
          <w:kern w:val="0"/>
          <w:szCs w:val="24"/>
        </w:rPr>
        <w:t>金鼎陶瓷董事長曾玉瑩（右）贈送亞洲業界最新技術結晶釉『圓滿如意天球瓶』給王桂鳳理事長（左），展現台灣陶瓷產業獨特的藝術魅力與超高的工藝技術。圖／公會提供</w:t>
      </w:r>
    </w:p>
    <w:p w:rsidR="00812A32" w:rsidRPr="00812A32" w:rsidRDefault="00812A32" w:rsidP="00812A32">
      <w:pPr>
        <w:widowControl/>
        <w:spacing w:after="360"/>
        <w:ind w:left="144"/>
        <w:rPr>
          <w:rFonts w:ascii="新細明體" w:eastAsia="新細明體" w:hAnsi="新細明體" w:cs="新細明體"/>
          <w:kern w:val="0"/>
          <w:szCs w:val="24"/>
        </w:rPr>
      </w:pPr>
      <w:r w:rsidRPr="00812A32">
        <w:rPr>
          <w:rFonts w:ascii="新細明體" w:eastAsia="新細明體" w:hAnsi="新細明體" w:cs="新細明體"/>
          <w:kern w:val="0"/>
          <w:szCs w:val="24"/>
        </w:rPr>
        <w:t>台灣陶瓷工業同業公會日前舉行第18屆第一次會員代表大會，進行理、監事改選，連任本屆理事長的冠軍建材副董事長王桂鳳期勉同業善用台灣陶瓷產業優勢，為國產磁磚開創新契機。</w:t>
      </w:r>
    </w:p>
    <w:p w:rsidR="00812A32" w:rsidRPr="00812A32" w:rsidRDefault="00812A32" w:rsidP="00812A32">
      <w:pPr>
        <w:widowControl/>
        <w:spacing w:after="360"/>
        <w:ind w:left="144"/>
        <w:rPr>
          <w:rFonts w:ascii="新細明體" w:eastAsia="新細明體" w:hAnsi="新細明體" w:cs="新細明體"/>
          <w:kern w:val="0"/>
          <w:szCs w:val="24"/>
        </w:rPr>
      </w:pPr>
      <w:r w:rsidRPr="00812A32">
        <w:rPr>
          <w:rFonts w:ascii="新細明體" w:eastAsia="新細明體" w:hAnsi="新細明體" w:cs="新細明體"/>
          <w:kern w:val="0"/>
          <w:szCs w:val="24"/>
        </w:rPr>
        <w:lastRenderedPageBreak/>
        <w:t>公會全體會員也期望消費者全力支持採用國產MIT陶瓷產品，使MIT陶瓷產品業可以發光發熱，各會員同業未來也會持續以新的樣貌，為國人創造更有工藝及文化氣息的生活空間。</w:t>
      </w:r>
    </w:p>
    <w:p w:rsidR="00812A32" w:rsidRPr="00812A32" w:rsidRDefault="00812A32" w:rsidP="00812A32">
      <w:pPr>
        <w:widowControl/>
        <w:spacing w:after="360"/>
        <w:ind w:left="144"/>
        <w:rPr>
          <w:rFonts w:ascii="新細明體" w:eastAsia="新細明體" w:hAnsi="新細明體" w:cs="新細明體"/>
          <w:kern w:val="0"/>
          <w:szCs w:val="24"/>
        </w:rPr>
      </w:pPr>
      <w:r w:rsidRPr="00812A32">
        <w:rPr>
          <w:rFonts w:ascii="新細明體" w:eastAsia="新細明體" w:hAnsi="新細明體" w:cs="新細明體"/>
          <w:kern w:val="0"/>
          <w:szCs w:val="24"/>
        </w:rPr>
        <w:t>王桂鳳指出，台灣陶瓷產業具備完整群聚優勢、擁有長期代工技術、生產技術優良、產品品質穩定，具緊密的上下游生產體系，以及完整的產品種類，可以順應變化多端的消費市場需求，是中國大陸及東南亞諸國無法取代的絕對優勢。</w:t>
      </w:r>
    </w:p>
    <w:p w:rsidR="00812A32" w:rsidRPr="00812A32" w:rsidRDefault="00812A32" w:rsidP="00812A32">
      <w:pPr>
        <w:widowControl/>
        <w:spacing w:after="360"/>
        <w:ind w:left="144"/>
        <w:rPr>
          <w:rFonts w:ascii="新細明體" w:eastAsia="新細明體" w:hAnsi="新細明體" w:cs="新細明體"/>
          <w:kern w:val="0"/>
          <w:szCs w:val="24"/>
        </w:rPr>
      </w:pPr>
      <w:r w:rsidRPr="00812A32">
        <w:rPr>
          <w:rFonts w:ascii="新細明體" w:eastAsia="新細明體" w:hAnsi="新細明體" w:cs="新細明體"/>
          <w:kern w:val="0"/>
          <w:szCs w:val="24"/>
        </w:rPr>
        <w:t>針對近年來大樓外牆剝落傷及民眾案件頻傳，王桂鳳建議政府應訂出定期檢查規範。王桂鳳認為，現在的外牆磁磚是平整美觀、環保衛生、隔熱耐火之最耐久安全建材，只要施工方法正確，定期檢修；在施工的方法上，也需按照標準程序施工，則安全無虞。</w:t>
      </w:r>
    </w:p>
    <w:p w:rsidR="00812A32" w:rsidRPr="00812A32" w:rsidRDefault="00812A32" w:rsidP="00812A32">
      <w:pPr>
        <w:widowControl/>
        <w:spacing w:after="360"/>
        <w:ind w:left="144"/>
        <w:rPr>
          <w:rFonts w:ascii="新細明體" w:eastAsia="新細明體" w:hAnsi="新細明體" w:cs="新細明體"/>
          <w:kern w:val="0"/>
          <w:szCs w:val="24"/>
        </w:rPr>
      </w:pPr>
      <w:r w:rsidRPr="00812A32">
        <w:rPr>
          <w:rFonts w:ascii="新細明體" w:eastAsia="新細明體" w:hAnsi="新細明體" w:cs="新細明體"/>
          <w:kern w:val="0"/>
          <w:szCs w:val="24"/>
        </w:rPr>
        <w:t>陶瓷公會近年來由各屆理事長帶領下，與會員同業攜手寫下台灣陶瓷產業的光榮歷史， 除了建築陶瓷外，相關的陶瓷產業也不斷跨越傳統，透過產業整合、擴大規模走向國際。</w:t>
      </w:r>
    </w:p>
    <w:p w:rsidR="00DA29F1" w:rsidRPr="00812A32" w:rsidRDefault="00DA29F1"/>
    <w:sectPr w:rsidR="00DA29F1" w:rsidRPr="00812A32" w:rsidSect="00DA29F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0C" w:rsidRDefault="00267A0C" w:rsidP="00312139">
      <w:r>
        <w:separator/>
      </w:r>
    </w:p>
  </w:endnote>
  <w:endnote w:type="continuationSeparator" w:id="1">
    <w:p w:rsidR="00267A0C" w:rsidRDefault="00267A0C" w:rsidP="00312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0C" w:rsidRDefault="00267A0C" w:rsidP="00312139">
      <w:r>
        <w:separator/>
      </w:r>
    </w:p>
  </w:footnote>
  <w:footnote w:type="continuationSeparator" w:id="1">
    <w:p w:rsidR="00267A0C" w:rsidRDefault="00267A0C" w:rsidP="00312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6698"/>
    <w:multiLevelType w:val="multilevel"/>
    <w:tmpl w:val="EEE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F4211"/>
    <w:multiLevelType w:val="multilevel"/>
    <w:tmpl w:val="ABBA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A1B00"/>
    <w:multiLevelType w:val="multilevel"/>
    <w:tmpl w:val="012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A32"/>
    <w:rsid w:val="00267A0C"/>
    <w:rsid w:val="00312139"/>
    <w:rsid w:val="00812A32"/>
    <w:rsid w:val="00B2115A"/>
    <w:rsid w:val="00DA29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F1"/>
    <w:pPr>
      <w:widowControl w:val="0"/>
    </w:pPr>
  </w:style>
  <w:style w:type="paragraph" w:styleId="1">
    <w:name w:val="heading 1"/>
    <w:basedOn w:val="a"/>
    <w:link w:val="10"/>
    <w:uiPriority w:val="9"/>
    <w:qFormat/>
    <w:rsid w:val="00812A3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12A32"/>
    <w:rPr>
      <w:rFonts w:ascii="新細明體" w:eastAsia="新細明體" w:hAnsi="新細明體" w:cs="新細明體"/>
      <w:b/>
      <w:bCs/>
      <w:kern w:val="36"/>
      <w:sz w:val="48"/>
      <w:szCs w:val="48"/>
    </w:rPr>
  </w:style>
  <w:style w:type="character" w:customStyle="1" w:styleId="apple-converted-space">
    <w:name w:val="apple-converted-space"/>
    <w:basedOn w:val="a0"/>
    <w:rsid w:val="00812A32"/>
  </w:style>
  <w:style w:type="character" w:styleId="HTML">
    <w:name w:val="HTML Cite"/>
    <w:basedOn w:val="a0"/>
    <w:uiPriority w:val="99"/>
    <w:semiHidden/>
    <w:unhideWhenUsed/>
    <w:rsid w:val="00812A32"/>
    <w:rPr>
      <w:i/>
      <w:iCs/>
    </w:rPr>
  </w:style>
  <w:style w:type="character" w:styleId="a3">
    <w:name w:val="Hyperlink"/>
    <w:basedOn w:val="a0"/>
    <w:uiPriority w:val="99"/>
    <w:semiHidden/>
    <w:unhideWhenUsed/>
    <w:rsid w:val="00812A32"/>
    <w:rPr>
      <w:color w:val="0000FF"/>
      <w:u w:val="single"/>
    </w:rPr>
  </w:style>
  <w:style w:type="character" w:customStyle="1" w:styleId="click">
    <w:name w:val="click"/>
    <w:basedOn w:val="a0"/>
    <w:rsid w:val="00812A32"/>
  </w:style>
  <w:style w:type="character" w:customStyle="1" w:styleId="num">
    <w:name w:val="num"/>
    <w:basedOn w:val="a0"/>
    <w:rsid w:val="00812A32"/>
  </w:style>
  <w:style w:type="character" w:customStyle="1" w:styleId="text1">
    <w:name w:val="text1"/>
    <w:basedOn w:val="a0"/>
    <w:rsid w:val="00812A32"/>
  </w:style>
  <w:style w:type="character" w:customStyle="1" w:styleId="text2">
    <w:name w:val="text2"/>
    <w:basedOn w:val="a0"/>
    <w:rsid w:val="00812A32"/>
  </w:style>
  <w:style w:type="paragraph" w:styleId="Web">
    <w:name w:val="Normal (Web)"/>
    <w:basedOn w:val="a"/>
    <w:uiPriority w:val="99"/>
    <w:semiHidden/>
    <w:unhideWhenUsed/>
    <w:rsid w:val="00812A32"/>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12A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12A32"/>
    <w:rPr>
      <w:rFonts w:asciiTheme="majorHAnsi" w:eastAsiaTheme="majorEastAsia" w:hAnsiTheme="majorHAnsi" w:cstheme="majorBidi"/>
      <w:sz w:val="18"/>
      <w:szCs w:val="18"/>
    </w:rPr>
  </w:style>
  <w:style w:type="paragraph" w:styleId="a6">
    <w:name w:val="header"/>
    <w:basedOn w:val="a"/>
    <w:link w:val="a7"/>
    <w:uiPriority w:val="99"/>
    <w:semiHidden/>
    <w:unhideWhenUsed/>
    <w:rsid w:val="00312139"/>
    <w:pPr>
      <w:tabs>
        <w:tab w:val="center" w:pos="4153"/>
        <w:tab w:val="right" w:pos="8306"/>
      </w:tabs>
      <w:snapToGrid w:val="0"/>
    </w:pPr>
    <w:rPr>
      <w:sz w:val="20"/>
      <w:szCs w:val="20"/>
    </w:rPr>
  </w:style>
  <w:style w:type="character" w:customStyle="1" w:styleId="a7">
    <w:name w:val="頁首 字元"/>
    <w:basedOn w:val="a0"/>
    <w:link w:val="a6"/>
    <w:uiPriority w:val="99"/>
    <w:semiHidden/>
    <w:rsid w:val="00312139"/>
    <w:rPr>
      <w:sz w:val="20"/>
      <w:szCs w:val="20"/>
    </w:rPr>
  </w:style>
  <w:style w:type="paragraph" w:styleId="a8">
    <w:name w:val="footer"/>
    <w:basedOn w:val="a"/>
    <w:link w:val="a9"/>
    <w:uiPriority w:val="99"/>
    <w:semiHidden/>
    <w:unhideWhenUsed/>
    <w:rsid w:val="00312139"/>
    <w:pPr>
      <w:tabs>
        <w:tab w:val="center" w:pos="4153"/>
        <w:tab w:val="right" w:pos="8306"/>
      </w:tabs>
      <w:snapToGrid w:val="0"/>
    </w:pPr>
    <w:rPr>
      <w:sz w:val="20"/>
      <w:szCs w:val="20"/>
    </w:rPr>
  </w:style>
  <w:style w:type="character" w:customStyle="1" w:styleId="a9">
    <w:name w:val="頁尾 字元"/>
    <w:basedOn w:val="a0"/>
    <w:link w:val="a8"/>
    <w:uiPriority w:val="99"/>
    <w:semiHidden/>
    <w:rsid w:val="00312139"/>
    <w:rPr>
      <w:sz w:val="20"/>
      <w:szCs w:val="20"/>
    </w:rPr>
  </w:style>
</w:styles>
</file>

<file path=word/webSettings.xml><?xml version="1.0" encoding="utf-8"?>
<w:webSettings xmlns:r="http://schemas.openxmlformats.org/officeDocument/2006/relationships" xmlns:w="http://schemas.openxmlformats.org/wordprocessingml/2006/main">
  <w:divs>
    <w:div w:id="1399672113">
      <w:bodyDiv w:val="1"/>
      <w:marLeft w:val="0"/>
      <w:marRight w:val="0"/>
      <w:marTop w:val="0"/>
      <w:marBottom w:val="0"/>
      <w:divBdr>
        <w:top w:val="none" w:sz="0" w:space="0" w:color="auto"/>
        <w:left w:val="none" w:sz="0" w:space="0" w:color="auto"/>
        <w:bottom w:val="none" w:sz="0" w:space="0" w:color="auto"/>
        <w:right w:val="none" w:sz="0" w:space="0" w:color="auto"/>
      </w:divBdr>
      <w:divsChild>
        <w:div w:id="727538630">
          <w:marLeft w:val="0"/>
          <w:marRight w:val="0"/>
          <w:marTop w:val="0"/>
          <w:marBottom w:val="0"/>
          <w:divBdr>
            <w:top w:val="none" w:sz="0" w:space="0" w:color="auto"/>
            <w:left w:val="none" w:sz="0" w:space="0" w:color="auto"/>
            <w:bottom w:val="none" w:sz="0" w:space="0" w:color="auto"/>
            <w:right w:val="none" w:sz="0" w:space="0" w:color="auto"/>
          </w:divBdr>
          <w:divsChild>
            <w:div w:id="27994509">
              <w:marLeft w:val="0"/>
              <w:marRight w:val="0"/>
              <w:marTop w:val="0"/>
              <w:marBottom w:val="0"/>
              <w:divBdr>
                <w:top w:val="none" w:sz="0" w:space="0" w:color="auto"/>
                <w:left w:val="none" w:sz="0" w:space="0" w:color="auto"/>
                <w:bottom w:val="none" w:sz="0" w:space="0" w:color="auto"/>
                <w:right w:val="none" w:sz="0" w:space="0" w:color="auto"/>
              </w:divBdr>
              <w:divsChild>
                <w:div w:id="1236475022">
                  <w:marLeft w:val="0"/>
                  <w:marRight w:val="0"/>
                  <w:marTop w:val="0"/>
                  <w:marBottom w:val="0"/>
                  <w:divBdr>
                    <w:top w:val="none" w:sz="0" w:space="0" w:color="auto"/>
                    <w:left w:val="none" w:sz="0" w:space="0" w:color="auto"/>
                    <w:bottom w:val="none" w:sz="0" w:space="0" w:color="auto"/>
                    <w:right w:val="none" w:sz="0" w:space="0" w:color="auto"/>
                  </w:divBdr>
                </w:div>
              </w:divsChild>
            </w:div>
            <w:div w:id="519201723">
              <w:marLeft w:val="0"/>
              <w:marRight w:val="0"/>
              <w:marTop w:val="144"/>
              <w:marBottom w:val="0"/>
              <w:divBdr>
                <w:top w:val="none" w:sz="0" w:space="0" w:color="auto"/>
                <w:left w:val="none" w:sz="0" w:space="0" w:color="auto"/>
                <w:bottom w:val="none" w:sz="0" w:space="0" w:color="auto"/>
                <w:right w:val="none" w:sz="0" w:space="0" w:color="auto"/>
              </w:divBdr>
            </w:div>
          </w:divsChild>
        </w:div>
        <w:div w:id="37709161">
          <w:marLeft w:val="0"/>
          <w:marRight w:val="0"/>
          <w:marTop w:val="120"/>
          <w:marBottom w:val="0"/>
          <w:divBdr>
            <w:top w:val="none" w:sz="0" w:space="0" w:color="auto"/>
            <w:left w:val="none" w:sz="0" w:space="0" w:color="auto"/>
            <w:bottom w:val="none" w:sz="0" w:space="0" w:color="auto"/>
            <w:right w:val="none" w:sz="0" w:space="0" w:color="auto"/>
          </w:divBdr>
          <w:divsChild>
            <w:div w:id="310672893">
              <w:marLeft w:val="120"/>
              <w:marRight w:val="120"/>
              <w:marTop w:val="120"/>
              <w:marBottom w:val="180"/>
              <w:divBdr>
                <w:top w:val="none" w:sz="0" w:space="0" w:color="auto"/>
                <w:left w:val="none" w:sz="0" w:space="0" w:color="auto"/>
                <w:bottom w:val="dotted" w:sz="4" w:space="9" w:color="CCCCCC"/>
                <w:right w:val="none" w:sz="0" w:space="0" w:color="auto"/>
              </w:divBdr>
              <w:divsChild>
                <w:div w:id="1332025458">
                  <w:marLeft w:val="0"/>
                  <w:marRight w:val="0"/>
                  <w:marTop w:val="0"/>
                  <w:marBottom w:val="0"/>
                  <w:divBdr>
                    <w:top w:val="none" w:sz="0" w:space="0" w:color="auto"/>
                    <w:left w:val="none" w:sz="0" w:space="0" w:color="auto"/>
                    <w:bottom w:val="none" w:sz="0" w:space="0" w:color="auto"/>
                    <w:right w:val="none" w:sz="0" w:space="0" w:color="auto"/>
                  </w:divBdr>
                </w:div>
                <w:div w:id="1573202775">
                  <w:marLeft w:val="0"/>
                  <w:marRight w:val="0"/>
                  <w:marTop w:val="0"/>
                  <w:marBottom w:val="0"/>
                  <w:divBdr>
                    <w:top w:val="none" w:sz="0" w:space="0" w:color="auto"/>
                    <w:left w:val="none" w:sz="0" w:space="0" w:color="auto"/>
                    <w:bottom w:val="none" w:sz="0" w:space="0" w:color="auto"/>
                    <w:right w:val="none" w:sz="0" w:space="0" w:color="auto"/>
                  </w:divBdr>
                  <w:divsChild>
                    <w:div w:id="1578631820">
                      <w:marLeft w:val="0"/>
                      <w:marRight w:val="0"/>
                      <w:marTop w:val="24"/>
                      <w:marBottom w:val="0"/>
                      <w:divBdr>
                        <w:top w:val="none" w:sz="0" w:space="0" w:color="auto"/>
                        <w:left w:val="none" w:sz="0" w:space="0" w:color="auto"/>
                        <w:bottom w:val="none" w:sz="0" w:space="0" w:color="auto"/>
                        <w:right w:val="none" w:sz="0" w:space="0" w:color="auto"/>
                      </w:divBdr>
                    </w:div>
                  </w:divsChild>
                </w:div>
                <w:div w:id="982200965">
                  <w:marLeft w:val="0"/>
                  <w:marRight w:val="0"/>
                  <w:marTop w:val="0"/>
                  <w:marBottom w:val="0"/>
                  <w:divBdr>
                    <w:top w:val="none" w:sz="0" w:space="0" w:color="auto"/>
                    <w:left w:val="none" w:sz="0" w:space="0" w:color="auto"/>
                    <w:bottom w:val="none" w:sz="0" w:space="0" w:color="auto"/>
                    <w:right w:val="single" w:sz="4" w:space="6" w:color="CCCCCC"/>
                  </w:divBdr>
                </w:div>
                <w:div w:id="479927435">
                  <w:marLeft w:val="0"/>
                  <w:marRight w:val="0"/>
                  <w:marTop w:val="0"/>
                  <w:marBottom w:val="0"/>
                  <w:divBdr>
                    <w:top w:val="none" w:sz="0" w:space="0" w:color="auto"/>
                    <w:left w:val="none" w:sz="0" w:space="0" w:color="auto"/>
                    <w:bottom w:val="none" w:sz="0" w:space="0" w:color="auto"/>
                    <w:right w:val="single" w:sz="4" w:space="6" w:color="CCCCCC"/>
                  </w:divBdr>
                </w:div>
              </w:divsChild>
            </w:div>
            <w:div w:id="1433746826">
              <w:marLeft w:val="120"/>
              <w:marRight w:val="120"/>
              <w:marTop w:val="240"/>
              <w:marBottom w:val="240"/>
              <w:divBdr>
                <w:top w:val="none" w:sz="0" w:space="0" w:color="auto"/>
                <w:left w:val="none" w:sz="0" w:space="0" w:color="auto"/>
                <w:bottom w:val="none" w:sz="0" w:space="0" w:color="auto"/>
                <w:right w:val="none" w:sz="0" w:space="0" w:color="auto"/>
              </w:divBdr>
            </w:div>
          </w:divsChild>
        </w:div>
        <w:div w:id="1930388192">
          <w:marLeft w:val="0"/>
          <w:marRight w:val="0"/>
          <w:marTop w:val="0"/>
          <w:marBottom w:val="180"/>
          <w:divBdr>
            <w:top w:val="none" w:sz="0" w:space="0" w:color="auto"/>
            <w:left w:val="none" w:sz="0" w:space="0" w:color="auto"/>
            <w:bottom w:val="none" w:sz="0" w:space="0" w:color="auto"/>
            <w:right w:val="none" w:sz="0" w:space="0" w:color="auto"/>
          </w:divBdr>
          <w:divsChild>
            <w:div w:id="317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TCIA</dc:creator>
  <cp:lastModifiedBy>TCIA</cp:lastModifiedBy>
  <cp:revision>2</cp:revision>
  <dcterms:created xsi:type="dcterms:W3CDTF">2016-07-15T08:14:00Z</dcterms:created>
  <dcterms:modified xsi:type="dcterms:W3CDTF">2016-07-15T08:28:00Z</dcterms:modified>
</cp:coreProperties>
</file>